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34E5" w:rsidRPr="00C06B4B" w:rsidRDefault="00A94B76" w:rsidP="00845D3D">
      <w:pPr>
        <w:spacing w:line="240" w:lineRule="auto"/>
        <w:contextualSpacing/>
        <w:jc w:val="center"/>
        <w:rPr>
          <w:rFonts w:cs="B Nazanin"/>
          <w:sz w:val="24"/>
          <w:szCs w:val="24"/>
          <w:rtl/>
        </w:rPr>
      </w:pPr>
      <w:r w:rsidRPr="00C06B4B">
        <w:rPr>
          <w:rFonts w:cs="B Nazanin" w:hint="cs"/>
          <w:sz w:val="24"/>
          <w:szCs w:val="24"/>
          <w:rtl/>
        </w:rPr>
        <w:t>باسمه تعالی</w:t>
      </w:r>
    </w:p>
    <w:p w:rsidR="00A94B76" w:rsidRPr="00C06B4B" w:rsidRDefault="00A94B76" w:rsidP="00A94B76">
      <w:pPr>
        <w:spacing w:line="240" w:lineRule="auto"/>
        <w:contextualSpacing/>
        <w:jc w:val="both"/>
        <w:rPr>
          <w:rFonts w:cs="B Nazanin"/>
          <w:sz w:val="24"/>
          <w:szCs w:val="24"/>
          <w:rtl/>
        </w:rPr>
      </w:pPr>
    </w:p>
    <w:p w:rsidR="00A94B76" w:rsidRPr="002176B2" w:rsidRDefault="00A94B76" w:rsidP="00845D3D">
      <w:pPr>
        <w:spacing w:line="240" w:lineRule="auto"/>
        <w:contextualSpacing/>
        <w:jc w:val="center"/>
        <w:rPr>
          <w:rFonts w:cs="B Titr"/>
          <w:b/>
          <w:bCs/>
          <w:sz w:val="24"/>
          <w:szCs w:val="24"/>
          <w:rtl/>
        </w:rPr>
      </w:pPr>
      <w:r w:rsidRPr="002176B2">
        <w:rPr>
          <w:rFonts w:cs="B Titr" w:hint="cs"/>
          <w:b/>
          <w:bCs/>
          <w:sz w:val="24"/>
          <w:szCs w:val="24"/>
          <w:rtl/>
        </w:rPr>
        <w:t>با معلمان خوش فکر</w:t>
      </w:r>
    </w:p>
    <w:p w:rsidR="00A94B76" w:rsidRPr="00C06B4B" w:rsidRDefault="001E447F" w:rsidP="00D86FFC">
      <w:pPr>
        <w:spacing w:line="240" w:lineRule="auto"/>
        <w:contextualSpacing/>
        <w:jc w:val="center"/>
        <w:rPr>
          <w:rFonts w:cs="B Nazanin"/>
          <w:sz w:val="24"/>
          <w:szCs w:val="24"/>
          <w:rtl/>
        </w:rPr>
      </w:pPr>
      <w:r>
        <w:rPr>
          <w:rFonts w:cs="B Nazanin" w:hint="cs"/>
          <w:sz w:val="24"/>
          <w:szCs w:val="24"/>
          <w:rtl/>
        </w:rPr>
        <w:t>دی</w:t>
      </w:r>
      <w:r w:rsidR="00A94B76" w:rsidRPr="00C06B4B">
        <w:rPr>
          <w:rFonts w:cs="B Nazanin" w:hint="cs"/>
          <w:sz w:val="24"/>
          <w:szCs w:val="24"/>
          <w:rtl/>
        </w:rPr>
        <w:t xml:space="preserve"> ماه </w:t>
      </w:r>
      <w:r w:rsidR="00D86FFC">
        <w:rPr>
          <w:rFonts w:cs="B Nazanin" w:hint="cs"/>
          <w:sz w:val="24"/>
          <w:szCs w:val="24"/>
          <w:rtl/>
        </w:rPr>
        <w:t>1398</w:t>
      </w:r>
    </w:p>
    <w:p w:rsidR="00A94B76" w:rsidRPr="00C06B4B" w:rsidRDefault="00A94B76" w:rsidP="00A94B76">
      <w:pPr>
        <w:spacing w:line="240" w:lineRule="auto"/>
        <w:contextualSpacing/>
        <w:jc w:val="both"/>
        <w:rPr>
          <w:rFonts w:cs="B Nazanin"/>
          <w:sz w:val="24"/>
          <w:szCs w:val="24"/>
          <w:rtl/>
        </w:rPr>
      </w:pPr>
    </w:p>
    <w:p w:rsidR="00A94B76" w:rsidRPr="00C06B4B" w:rsidRDefault="00A94B76" w:rsidP="00A94B76">
      <w:pPr>
        <w:spacing w:line="240" w:lineRule="auto"/>
        <w:contextualSpacing/>
        <w:jc w:val="both"/>
        <w:rPr>
          <w:rFonts w:cs="B Nazanin"/>
          <w:b/>
          <w:bCs/>
          <w:sz w:val="24"/>
          <w:szCs w:val="24"/>
          <w:rtl/>
        </w:rPr>
      </w:pPr>
      <w:r w:rsidRPr="00C06B4B">
        <w:rPr>
          <w:rFonts w:cs="B Nazanin" w:hint="cs"/>
          <w:b/>
          <w:bCs/>
          <w:sz w:val="24"/>
          <w:szCs w:val="24"/>
          <w:rtl/>
        </w:rPr>
        <w:t>در پاسخ به سؤال:</w:t>
      </w:r>
    </w:p>
    <w:p w:rsidR="00A94B76" w:rsidRPr="00C06B4B" w:rsidRDefault="006F249F" w:rsidP="001E447F">
      <w:pPr>
        <w:spacing w:line="240" w:lineRule="auto"/>
        <w:contextualSpacing/>
        <w:jc w:val="both"/>
        <w:rPr>
          <w:rFonts w:cs="B Nazanin"/>
          <w:sz w:val="24"/>
          <w:szCs w:val="24"/>
          <w:rtl/>
        </w:rPr>
      </w:pPr>
      <w:r>
        <w:rPr>
          <w:rFonts w:cs="B Nazanin" w:hint="cs"/>
          <w:sz w:val="24"/>
          <w:szCs w:val="24"/>
          <w:rtl/>
        </w:rPr>
        <w:t xml:space="preserve">1- </w:t>
      </w:r>
      <w:r w:rsidR="001E447F">
        <w:rPr>
          <w:rFonts w:cs="B Nazanin" w:hint="cs"/>
          <w:sz w:val="24"/>
          <w:szCs w:val="24"/>
          <w:rtl/>
        </w:rPr>
        <w:t>برای آن که دانش آموزان در جریان آموزش و یادگیری، خودآموزی را تجربه کنند، چه اقداماتی انجام می دهید؟</w:t>
      </w:r>
    </w:p>
    <w:p w:rsidR="00A94B76" w:rsidRPr="00C06B4B" w:rsidRDefault="00A94B76" w:rsidP="00A94B76">
      <w:pPr>
        <w:spacing w:line="240" w:lineRule="auto"/>
        <w:contextualSpacing/>
        <w:jc w:val="both"/>
        <w:rPr>
          <w:rFonts w:cs="B Nazanin"/>
          <w:b/>
          <w:bCs/>
          <w:sz w:val="24"/>
          <w:szCs w:val="24"/>
          <w:rtl/>
        </w:rPr>
      </w:pPr>
      <w:r w:rsidRPr="00C06B4B">
        <w:rPr>
          <w:rFonts w:cs="B Nazanin" w:hint="cs"/>
          <w:b/>
          <w:bCs/>
          <w:sz w:val="24"/>
          <w:szCs w:val="24"/>
          <w:rtl/>
        </w:rPr>
        <w:t>همکاران</w:t>
      </w:r>
      <w:r w:rsidR="00CC6ECD">
        <w:rPr>
          <w:rFonts w:cs="B Nazanin" w:hint="cs"/>
          <w:b/>
          <w:bCs/>
          <w:sz w:val="24"/>
          <w:szCs w:val="24"/>
          <w:rtl/>
        </w:rPr>
        <w:t xml:space="preserve"> </w:t>
      </w:r>
      <w:r w:rsidR="00CC6ECD" w:rsidRPr="005F46FA">
        <w:rPr>
          <w:rFonts w:cs="B Nazanin" w:hint="cs"/>
          <w:b/>
          <w:bCs/>
          <w:sz w:val="24"/>
          <w:szCs w:val="24"/>
          <w:u w:val="single"/>
          <w:rtl/>
        </w:rPr>
        <w:t>دبستان دوره اول</w:t>
      </w:r>
      <w:r w:rsidRPr="00C06B4B">
        <w:rPr>
          <w:rFonts w:cs="B Nazanin" w:hint="cs"/>
          <w:b/>
          <w:bCs/>
          <w:sz w:val="24"/>
          <w:szCs w:val="24"/>
          <w:rtl/>
        </w:rPr>
        <w:t xml:space="preserve"> اینگونه پاسخ داده اند:</w:t>
      </w:r>
    </w:p>
    <w:p w:rsidR="00C447CD" w:rsidRDefault="00E919C6" w:rsidP="001E447F">
      <w:pPr>
        <w:spacing w:line="240" w:lineRule="auto"/>
        <w:contextualSpacing/>
        <w:jc w:val="both"/>
        <w:rPr>
          <w:rFonts w:cs="B Nazanin"/>
          <w:rtl/>
        </w:rPr>
      </w:pPr>
      <w:r>
        <w:rPr>
          <w:rFonts w:cs="B Nazanin" w:hint="cs"/>
          <w:b/>
          <w:bCs/>
          <w:rtl/>
        </w:rPr>
        <w:t xml:space="preserve">- </w:t>
      </w:r>
      <w:r w:rsidR="001E447F">
        <w:rPr>
          <w:rFonts w:cs="B Nazanin" w:hint="cs"/>
          <w:b/>
          <w:bCs/>
          <w:rtl/>
        </w:rPr>
        <w:t xml:space="preserve">محمد سعید رخ فرد: </w:t>
      </w:r>
      <w:r w:rsidR="001E447F">
        <w:rPr>
          <w:rFonts w:cs="B Nazanin" w:hint="cs"/>
          <w:rtl/>
        </w:rPr>
        <w:t>یکی از اقداماتی که به نظر من بسیار کاربردی است، از روش تدریس ایفای نقش است که از دانش آموزان بخواهیم نقش اجتماعی را بر عهده بگیرند و انجام دهند. با این کار خودآموزی شکل می گیرد.</w:t>
      </w:r>
    </w:p>
    <w:p w:rsidR="001E447F" w:rsidRDefault="001E447F" w:rsidP="001E447F">
      <w:pPr>
        <w:spacing w:line="240" w:lineRule="auto"/>
        <w:contextualSpacing/>
        <w:jc w:val="both"/>
        <w:rPr>
          <w:rFonts w:cs="B Nazanin"/>
          <w:sz w:val="24"/>
          <w:szCs w:val="24"/>
          <w:rtl/>
        </w:rPr>
      </w:pPr>
      <w:r>
        <w:rPr>
          <w:rFonts w:cs="B Nazanin" w:hint="cs"/>
          <w:rtl/>
        </w:rPr>
        <w:t xml:space="preserve">- </w:t>
      </w:r>
      <w:r w:rsidRPr="00753E57">
        <w:rPr>
          <w:rFonts w:cs="B Nazanin" w:hint="cs"/>
          <w:b/>
          <w:bCs/>
          <w:rtl/>
        </w:rPr>
        <w:t>ناصر مرادیان:</w:t>
      </w:r>
      <w:r>
        <w:rPr>
          <w:rFonts w:cs="B Nazanin" w:hint="cs"/>
          <w:rtl/>
        </w:rPr>
        <w:t xml:space="preserve"> در مورد رشته خودم (تربیت بدنی) </w:t>
      </w:r>
      <w:r>
        <w:rPr>
          <w:rFonts w:ascii="Times New Roman" w:hAnsi="Times New Roman" w:cs="Times New Roman" w:hint="cs"/>
          <w:rtl/>
        </w:rPr>
        <w:t>–</w:t>
      </w:r>
      <w:r>
        <w:rPr>
          <w:rFonts w:cs="B Nazanin" w:hint="cs"/>
          <w:rtl/>
        </w:rPr>
        <w:t xml:space="preserve"> فرض بر آموزش طناب زدن </w:t>
      </w:r>
      <w:r>
        <w:rPr>
          <w:rFonts w:ascii="Times New Roman" w:hAnsi="Times New Roman" w:cs="Times New Roman" w:hint="cs"/>
          <w:rtl/>
        </w:rPr>
        <w:t>–</w:t>
      </w:r>
      <w:r>
        <w:rPr>
          <w:rFonts w:cs="B Nazanin" w:hint="cs"/>
          <w:rtl/>
        </w:rPr>
        <w:t xml:space="preserve"> قبل از اینکه خودم آموزش بدهم بدون هیچ مقدمه ای از آموزش شخصی ام، از آن ها می خواهم که خودشان با نظارت و اجازه والدین شان طناب بزنند و در جلسه بعد که با آن ها کلاس دارم، طناب بزنند، حالا نکات کلیدی که لازم است بدانند را با کمک خودشان به آن ها یادآوری می کنم.</w:t>
      </w:r>
    </w:p>
    <w:p w:rsidR="00FC6EF2" w:rsidRDefault="00FC6EF2" w:rsidP="001E447F">
      <w:pPr>
        <w:spacing w:line="240" w:lineRule="auto"/>
        <w:contextualSpacing/>
        <w:jc w:val="both"/>
        <w:rPr>
          <w:rFonts w:cs="B Nazanin"/>
          <w:sz w:val="24"/>
          <w:szCs w:val="24"/>
          <w:rtl/>
        </w:rPr>
      </w:pPr>
      <w:r>
        <w:rPr>
          <w:rFonts w:cs="B Nazanin" w:hint="cs"/>
          <w:sz w:val="24"/>
          <w:szCs w:val="24"/>
          <w:rtl/>
        </w:rPr>
        <w:t xml:space="preserve">- </w:t>
      </w:r>
      <w:r w:rsidRPr="00FC6EF2">
        <w:rPr>
          <w:rFonts w:cs="B Nazanin" w:hint="cs"/>
          <w:b/>
          <w:bCs/>
          <w:sz w:val="24"/>
          <w:szCs w:val="24"/>
          <w:rtl/>
        </w:rPr>
        <w:t xml:space="preserve">محمد رضا امیدی: </w:t>
      </w:r>
      <w:r>
        <w:rPr>
          <w:rFonts w:cs="B Nazanin" w:hint="cs"/>
          <w:sz w:val="24"/>
          <w:szCs w:val="24"/>
          <w:rtl/>
        </w:rPr>
        <w:t>1- اجرا و تدریس درس توسط خود دانش‌آموز 2- اجرای غلط توسط معلم و یافتن اشکالات توسط دانش‌آموز 3- تولید محتوا: کاردستی، نمایش، فعالیت گروهی</w:t>
      </w:r>
    </w:p>
    <w:p w:rsidR="00FC6EF2" w:rsidRDefault="00FC6EF2" w:rsidP="001E447F">
      <w:pPr>
        <w:spacing w:line="240" w:lineRule="auto"/>
        <w:contextualSpacing/>
        <w:jc w:val="both"/>
        <w:rPr>
          <w:rFonts w:cs="B Nazanin"/>
          <w:sz w:val="24"/>
          <w:szCs w:val="24"/>
          <w:rtl/>
        </w:rPr>
      </w:pPr>
      <w:r>
        <w:rPr>
          <w:rFonts w:cs="B Nazanin" w:hint="cs"/>
          <w:sz w:val="24"/>
          <w:szCs w:val="24"/>
          <w:rtl/>
        </w:rPr>
        <w:t>-</w:t>
      </w:r>
      <w:r w:rsidR="00BB7135">
        <w:rPr>
          <w:rFonts w:cs="B Nazanin" w:hint="cs"/>
          <w:sz w:val="24"/>
          <w:szCs w:val="24"/>
          <w:rtl/>
        </w:rPr>
        <w:t xml:space="preserve"> </w:t>
      </w:r>
      <w:r w:rsidR="00BB7135" w:rsidRPr="00BB7135">
        <w:rPr>
          <w:rFonts w:cs="B Nazanin" w:hint="cs"/>
          <w:b/>
          <w:bCs/>
          <w:sz w:val="24"/>
          <w:szCs w:val="24"/>
          <w:rtl/>
        </w:rPr>
        <w:t>علی دوستی:</w:t>
      </w:r>
      <w:r w:rsidR="00BB7135">
        <w:rPr>
          <w:rFonts w:cs="B Nazanin" w:hint="cs"/>
          <w:sz w:val="24"/>
          <w:szCs w:val="24"/>
          <w:rtl/>
        </w:rPr>
        <w:t xml:space="preserve"> می‌توان در جریان یادگیری از آزمایشهایی ساده و در دسترس و ارزان در کلاس استفاده بکنیم که این کار کلاس را پرتحرک می‌کند و لذت این کار باعث ماندگار شدن مطالب در ذهن دانش‌آموزان بشود و مورد دیگر استفاده از ابزار رنگ و موسیقی و صدا و استفاده از فیلم‌های مستند و سوق دادن آنها به بروز استعدادشان، و همه اینها فقط در سایه صبر و شکیبایی بیشتر معلم و بعداً دانش‌آموز امکان‌پذیر است.</w:t>
      </w:r>
      <w:r>
        <w:rPr>
          <w:rFonts w:cs="B Nazanin" w:hint="cs"/>
          <w:sz w:val="24"/>
          <w:szCs w:val="24"/>
          <w:rtl/>
        </w:rPr>
        <w:t xml:space="preserve"> </w:t>
      </w:r>
    </w:p>
    <w:p w:rsidR="009566D5" w:rsidRDefault="009566D5" w:rsidP="001E447F">
      <w:pPr>
        <w:spacing w:line="240" w:lineRule="auto"/>
        <w:contextualSpacing/>
        <w:jc w:val="both"/>
        <w:rPr>
          <w:rFonts w:cs="B Nazanin"/>
          <w:sz w:val="24"/>
          <w:szCs w:val="24"/>
          <w:rtl/>
        </w:rPr>
      </w:pPr>
      <w:r>
        <w:rPr>
          <w:rFonts w:cs="B Nazanin" w:hint="cs"/>
          <w:sz w:val="24"/>
          <w:szCs w:val="24"/>
          <w:rtl/>
        </w:rPr>
        <w:lastRenderedPageBreak/>
        <w:t xml:space="preserve">- </w:t>
      </w:r>
      <w:r w:rsidRPr="009566D5">
        <w:rPr>
          <w:rFonts w:cs="B Nazanin" w:hint="cs"/>
          <w:b/>
          <w:bCs/>
          <w:sz w:val="24"/>
          <w:szCs w:val="24"/>
          <w:rtl/>
        </w:rPr>
        <w:t>رضا برزگر:</w:t>
      </w:r>
      <w:r>
        <w:rPr>
          <w:rFonts w:cs="B Nazanin" w:hint="cs"/>
          <w:sz w:val="24"/>
          <w:szCs w:val="24"/>
          <w:rtl/>
        </w:rPr>
        <w:t xml:space="preserve"> بایستی تمامی زمینه‌ها و بسترها و ابزارهایی که منجر به انجام فعالیت بچه‌ها می‌شود را فراهم کرد. و همچنین در کنار حمایت‌های همه جانبه و همه ابعاد در زمینه ایجاد انگیزه و تشویق و همچنین پاداش، مواردهایی را هم در نظر گرفت.</w:t>
      </w:r>
    </w:p>
    <w:p w:rsidR="005C0C1C" w:rsidRDefault="005C0C1C" w:rsidP="001E447F">
      <w:pPr>
        <w:spacing w:line="240" w:lineRule="auto"/>
        <w:contextualSpacing/>
        <w:jc w:val="both"/>
        <w:rPr>
          <w:rFonts w:cs="B Nazanin"/>
          <w:sz w:val="24"/>
          <w:szCs w:val="24"/>
          <w:rtl/>
        </w:rPr>
      </w:pPr>
      <w:r>
        <w:rPr>
          <w:rFonts w:cs="B Nazanin" w:hint="cs"/>
          <w:sz w:val="24"/>
          <w:szCs w:val="24"/>
          <w:rtl/>
        </w:rPr>
        <w:t xml:space="preserve">- </w:t>
      </w:r>
      <w:r w:rsidRPr="005C0C1C">
        <w:rPr>
          <w:rFonts w:cs="B Nazanin" w:hint="cs"/>
          <w:b/>
          <w:bCs/>
          <w:sz w:val="24"/>
          <w:szCs w:val="24"/>
          <w:rtl/>
        </w:rPr>
        <w:t>یاسین داشی:</w:t>
      </w:r>
      <w:r>
        <w:rPr>
          <w:rFonts w:cs="B Nazanin" w:hint="cs"/>
          <w:sz w:val="24"/>
          <w:szCs w:val="24"/>
          <w:rtl/>
        </w:rPr>
        <w:t xml:space="preserve"> به نظر من خودآموزی با لمس مطالب درسی و تدریس مطالب کتاب به صورت تجسمی میسر است و در آموزش برای دانش‌آموزان از وسایل کمک آموزشی استفاده کنند و در حین تدریس، دانش‌آموزان به غیر از گوش دادن صرف، خودشان عمل کننده به مفاهیم کتاب و جلو برنده‌ی درس می‌شوند و با حل معماهای درسی، کلید موفقیت در حل مراحل بعدی تدریس و فهم کتاب را به دست می‌آورند.</w:t>
      </w:r>
    </w:p>
    <w:p w:rsidR="00C65AFB" w:rsidRDefault="00C65AFB" w:rsidP="001E447F">
      <w:pPr>
        <w:spacing w:line="240" w:lineRule="auto"/>
        <w:contextualSpacing/>
        <w:jc w:val="both"/>
        <w:rPr>
          <w:rFonts w:cs="B Nazanin"/>
          <w:sz w:val="24"/>
          <w:szCs w:val="24"/>
          <w:rtl/>
        </w:rPr>
      </w:pPr>
      <w:r>
        <w:rPr>
          <w:rFonts w:cs="B Nazanin" w:hint="cs"/>
          <w:sz w:val="24"/>
          <w:szCs w:val="24"/>
          <w:rtl/>
        </w:rPr>
        <w:t xml:space="preserve">- </w:t>
      </w:r>
      <w:r w:rsidRPr="00C65AFB">
        <w:rPr>
          <w:rFonts w:cs="B Nazanin" w:hint="cs"/>
          <w:b/>
          <w:bCs/>
          <w:sz w:val="24"/>
          <w:szCs w:val="24"/>
          <w:rtl/>
        </w:rPr>
        <w:t>شهداد زمانی فراهانی:</w:t>
      </w:r>
      <w:r>
        <w:rPr>
          <w:rFonts w:cs="B Nazanin" w:hint="cs"/>
          <w:sz w:val="24"/>
          <w:szCs w:val="24"/>
          <w:rtl/>
        </w:rPr>
        <w:t xml:space="preserve"> انتخاب موضوع را به عهده دانش‌آموز قرار می‌دهیم. حتی زمان، فضای آموزشی و از دانش‌آموزان خواسته می‌شود که آموزش را همراه با معلم تجربه کنند.</w:t>
      </w:r>
    </w:p>
    <w:p w:rsidR="005F46FA" w:rsidRDefault="005F46FA" w:rsidP="001E447F">
      <w:pPr>
        <w:spacing w:line="240" w:lineRule="auto"/>
        <w:contextualSpacing/>
        <w:jc w:val="both"/>
        <w:rPr>
          <w:rFonts w:cs="B Nazanin"/>
          <w:sz w:val="24"/>
          <w:szCs w:val="24"/>
          <w:rtl/>
        </w:rPr>
      </w:pPr>
      <w:r>
        <w:rPr>
          <w:rFonts w:cs="B Nazanin" w:hint="cs"/>
          <w:sz w:val="24"/>
          <w:szCs w:val="24"/>
          <w:rtl/>
        </w:rPr>
        <w:t xml:space="preserve">- </w:t>
      </w:r>
      <w:r w:rsidRPr="005F46FA">
        <w:rPr>
          <w:rFonts w:cs="B Nazanin" w:hint="cs"/>
          <w:b/>
          <w:bCs/>
          <w:sz w:val="24"/>
          <w:szCs w:val="24"/>
          <w:rtl/>
        </w:rPr>
        <w:t>ابوالقاسم یگانه:</w:t>
      </w:r>
      <w:r>
        <w:rPr>
          <w:rFonts w:cs="B Nazanin" w:hint="cs"/>
          <w:sz w:val="24"/>
          <w:szCs w:val="24"/>
          <w:rtl/>
        </w:rPr>
        <w:t xml:space="preserve"> ابتدا بررسی در مورد محتوای آن خودآموز نموده در نهایت اگر تألیف مناسبی داشت و به پایه تحصیلی دانش‌آموز لطمه‌ای نزد آنگاه باید موافقت نمود.</w:t>
      </w:r>
    </w:p>
    <w:p w:rsidR="00880EEF" w:rsidRDefault="005F46FA" w:rsidP="001E447F">
      <w:pPr>
        <w:spacing w:line="240" w:lineRule="auto"/>
        <w:contextualSpacing/>
        <w:jc w:val="both"/>
        <w:rPr>
          <w:rFonts w:cs="B Nazanin"/>
          <w:sz w:val="24"/>
          <w:szCs w:val="24"/>
          <w:rtl/>
        </w:rPr>
      </w:pPr>
      <w:r>
        <w:rPr>
          <w:rFonts w:cs="B Nazanin" w:hint="cs"/>
          <w:sz w:val="24"/>
          <w:szCs w:val="24"/>
          <w:rtl/>
        </w:rPr>
        <w:t>-</w:t>
      </w:r>
      <w:r w:rsidR="00880EEF">
        <w:rPr>
          <w:rFonts w:cs="B Nazanin" w:hint="cs"/>
          <w:sz w:val="24"/>
          <w:szCs w:val="24"/>
          <w:rtl/>
        </w:rPr>
        <w:t xml:space="preserve"> </w:t>
      </w:r>
      <w:r w:rsidR="00880EEF" w:rsidRPr="00880EEF">
        <w:rPr>
          <w:rFonts w:cs="B Nazanin" w:hint="cs"/>
          <w:b/>
          <w:bCs/>
          <w:sz w:val="24"/>
          <w:szCs w:val="24"/>
          <w:rtl/>
        </w:rPr>
        <w:t>فرخ فیاض:</w:t>
      </w:r>
      <w:r w:rsidR="00880EEF">
        <w:rPr>
          <w:rFonts w:cs="B Nazanin" w:hint="cs"/>
          <w:sz w:val="24"/>
          <w:szCs w:val="24"/>
          <w:rtl/>
        </w:rPr>
        <w:t xml:space="preserve"> آمادگی کلاس برای بحث و گفتگو و آموزش محتوا در کلاس به عنوان تکالیف خانگی </w:t>
      </w:r>
      <w:r w:rsidR="00880EEF">
        <w:rPr>
          <w:rFonts w:ascii="Times New Roman" w:hAnsi="Times New Roman" w:cs="Times New Roman" w:hint="cs"/>
          <w:sz w:val="24"/>
          <w:szCs w:val="24"/>
          <w:rtl/>
        </w:rPr>
        <w:t>–</w:t>
      </w:r>
      <w:r w:rsidR="00880EEF">
        <w:rPr>
          <w:rFonts w:cs="B Nazanin" w:hint="cs"/>
          <w:sz w:val="24"/>
          <w:szCs w:val="24"/>
          <w:rtl/>
        </w:rPr>
        <w:t xml:space="preserve"> حل مسئله </w:t>
      </w:r>
      <w:r w:rsidR="00880EEF">
        <w:rPr>
          <w:rFonts w:ascii="Times New Roman" w:hAnsi="Times New Roman" w:cs="Times New Roman" w:hint="cs"/>
          <w:sz w:val="24"/>
          <w:szCs w:val="24"/>
          <w:rtl/>
        </w:rPr>
        <w:t>–</w:t>
      </w:r>
      <w:r w:rsidR="00880EEF">
        <w:rPr>
          <w:rFonts w:cs="B Nazanin" w:hint="cs"/>
          <w:sz w:val="24"/>
          <w:szCs w:val="24"/>
          <w:rtl/>
        </w:rPr>
        <w:t xml:space="preserve"> ساخت و ساز در کلاس </w:t>
      </w:r>
      <w:r w:rsidR="00880EEF">
        <w:rPr>
          <w:rFonts w:ascii="Times New Roman" w:hAnsi="Times New Roman" w:cs="Times New Roman" w:hint="cs"/>
          <w:sz w:val="24"/>
          <w:szCs w:val="24"/>
          <w:rtl/>
        </w:rPr>
        <w:t>–</w:t>
      </w:r>
      <w:r w:rsidR="00880EEF">
        <w:rPr>
          <w:rFonts w:cs="B Nazanin" w:hint="cs"/>
          <w:sz w:val="24"/>
          <w:szCs w:val="24"/>
          <w:rtl/>
        </w:rPr>
        <w:t xml:space="preserve"> با گروه بندی کردن فرصت‌های شخصی سازی یادگیری برای دانش‌آموزان مهیا کنیم. می‌شود این مواقع برداشت‌های اشتباه را تصحیح کنند دانش‌آموزان و فوری پاسخ دهند کلاً فعال کردن دانش‌آموزان و درگیر کردن آنها در کلاس و توان حفظ درگیری و تعامل با دانش‌آموزان را بالا می‌برد.</w:t>
      </w:r>
    </w:p>
    <w:p w:rsidR="00292253" w:rsidRDefault="00880EEF" w:rsidP="001E447F">
      <w:pPr>
        <w:spacing w:line="240" w:lineRule="auto"/>
        <w:contextualSpacing/>
        <w:jc w:val="both"/>
        <w:rPr>
          <w:rFonts w:cs="B Nazanin"/>
          <w:sz w:val="24"/>
          <w:szCs w:val="24"/>
          <w:rtl/>
        </w:rPr>
      </w:pPr>
      <w:r>
        <w:rPr>
          <w:rFonts w:cs="B Nazanin" w:hint="cs"/>
          <w:sz w:val="24"/>
          <w:szCs w:val="24"/>
          <w:rtl/>
        </w:rPr>
        <w:t>-</w:t>
      </w:r>
      <w:r w:rsidR="00CD7F2C">
        <w:rPr>
          <w:rFonts w:cs="B Nazanin" w:hint="cs"/>
          <w:sz w:val="24"/>
          <w:szCs w:val="24"/>
          <w:rtl/>
        </w:rPr>
        <w:t xml:space="preserve"> </w:t>
      </w:r>
      <w:r w:rsidR="00CD7F2C" w:rsidRPr="00087346">
        <w:rPr>
          <w:rFonts w:cs="B Nazanin" w:hint="cs"/>
          <w:b/>
          <w:bCs/>
          <w:sz w:val="24"/>
          <w:szCs w:val="24"/>
          <w:rtl/>
        </w:rPr>
        <w:t>سید رضا میر معینی:</w:t>
      </w:r>
      <w:r w:rsidR="00CD7F2C">
        <w:rPr>
          <w:rFonts w:cs="B Nazanin" w:hint="cs"/>
          <w:sz w:val="24"/>
          <w:szCs w:val="24"/>
          <w:rtl/>
        </w:rPr>
        <w:t xml:space="preserve"> 1- پیش مطالعه بعضی از دروس یکی از اقدامات است. 2- تدریس یک درس توسط دانش آموز. 3- تهیه یک گزارش راجع به درس. یک دانش آموزی داشتم خودش کامپیوتر را فرا گرفت بدون اینکه کلاس کامپیوتر برود هر گاه به مشکل می خورد به کتاب مرجع مراجعه می کرد در نهایت المپیاد کامپیوتر نفر دوم جهان شد. او کسی نبود جز مهران خلدی.</w:t>
      </w:r>
    </w:p>
    <w:p w:rsidR="00080F99" w:rsidRDefault="00292253" w:rsidP="001E447F">
      <w:pPr>
        <w:spacing w:line="240" w:lineRule="auto"/>
        <w:contextualSpacing/>
        <w:jc w:val="both"/>
        <w:rPr>
          <w:rFonts w:cs="B Nazanin"/>
          <w:sz w:val="24"/>
          <w:szCs w:val="24"/>
          <w:rtl/>
        </w:rPr>
      </w:pPr>
      <w:r>
        <w:rPr>
          <w:rFonts w:cs="B Nazanin" w:hint="cs"/>
          <w:sz w:val="24"/>
          <w:szCs w:val="24"/>
          <w:rtl/>
        </w:rPr>
        <w:t xml:space="preserve">- </w:t>
      </w:r>
      <w:r w:rsidRPr="00292253">
        <w:rPr>
          <w:rFonts w:cs="B Nazanin" w:hint="cs"/>
          <w:b/>
          <w:bCs/>
          <w:sz w:val="24"/>
          <w:szCs w:val="24"/>
          <w:rtl/>
        </w:rPr>
        <w:t>فرخ خرم روز:</w:t>
      </w:r>
      <w:r>
        <w:rPr>
          <w:rFonts w:cs="B Nazanin" w:hint="cs"/>
          <w:sz w:val="24"/>
          <w:szCs w:val="24"/>
          <w:rtl/>
        </w:rPr>
        <w:t xml:space="preserve"> گروه بندی یکی از مهمترین وسیله های خودآموزی است که بخشی از درسها در قالب کنفرانس در تمامی دروس حتی ریاضی به دانش آموزان در یک گروه محول می شود تا آنها بتوانند ابتدا مفاهیم را ملکه ی ذهن خود کنند تا به تدریس بپردازند. بنده به عنوان یک راهنما ابتدا مراحل انجام کنفرانس را از آوردن وسایل کمک آموزشی خلاصه برداری و حتی انجام آزمایش و استفاده از بقیه ی دانش آموزان توضیح می دهم تا دانش آموزان ابتدا خودآموزی را به فهم صددرصدی برسانند.</w:t>
      </w:r>
      <w:r w:rsidR="00880EEF">
        <w:rPr>
          <w:rFonts w:cs="B Nazanin" w:hint="cs"/>
          <w:sz w:val="24"/>
          <w:szCs w:val="24"/>
          <w:rtl/>
        </w:rPr>
        <w:t xml:space="preserve">  </w:t>
      </w:r>
    </w:p>
    <w:p w:rsidR="00080F99" w:rsidRDefault="00080F99" w:rsidP="001E447F">
      <w:pPr>
        <w:spacing w:line="240" w:lineRule="auto"/>
        <w:contextualSpacing/>
        <w:jc w:val="both"/>
        <w:rPr>
          <w:rFonts w:cs="B Nazanin"/>
          <w:sz w:val="24"/>
          <w:szCs w:val="24"/>
          <w:rtl/>
        </w:rPr>
      </w:pPr>
      <w:r>
        <w:rPr>
          <w:rFonts w:cs="B Nazanin" w:hint="cs"/>
          <w:sz w:val="24"/>
          <w:szCs w:val="24"/>
          <w:rtl/>
        </w:rPr>
        <w:t xml:space="preserve">- </w:t>
      </w:r>
      <w:r w:rsidRPr="00080F99">
        <w:rPr>
          <w:rFonts w:cs="B Nazanin" w:hint="cs"/>
          <w:b/>
          <w:bCs/>
          <w:sz w:val="24"/>
          <w:szCs w:val="24"/>
          <w:rtl/>
        </w:rPr>
        <w:t>مجتبی دوستی:</w:t>
      </w:r>
      <w:r>
        <w:rPr>
          <w:rFonts w:cs="B Nazanin" w:hint="cs"/>
          <w:sz w:val="24"/>
          <w:szCs w:val="24"/>
          <w:rtl/>
        </w:rPr>
        <w:t xml:space="preserve"> فضای آموزشی از دانش آموزان خواسته می شود که آموزش را همراه با معلم تجربه کنند.</w:t>
      </w:r>
    </w:p>
    <w:p w:rsidR="0056319C" w:rsidRDefault="00080F99" w:rsidP="001E447F">
      <w:pPr>
        <w:spacing w:line="240" w:lineRule="auto"/>
        <w:contextualSpacing/>
        <w:jc w:val="both"/>
        <w:rPr>
          <w:rFonts w:cs="B Nazanin" w:hint="cs"/>
          <w:sz w:val="24"/>
          <w:szCs w:val="24"/>
          <w:rtl/>
        </w:rPr>
      </w:pPr>
      <w:r>
        <w:rPr>
          <w:rFonts w:cs="B Nazanin" w:hint="cs"/>
          <w:sz w:val="24"/>
          <w:szCs w:val="24"/>
          <w:rtl/>
        </w:rPr>
        <w:t xml:space="preserve">- </w:t>
      </w:r>
      <w:r w:rsidRPr="00080F99">
        <w:rPr>
          <w:rFonts w:cs="B Nazanin" w:hint="cs"/>
          <w:b/>
          <w:bCs/>
          <w:sz w:val="24"/>
          <w:szCs w:val="24"/>
          <w:rtl/>
        </w:rPr>
        <w:t>حمید شاهین راد:</w:t>
      </w:r>
      <w:r>
        <w:rPr>
          <w:rFonts w:cs="B Nazanin" w:hint="cs"/>
          <w:sz w:val="24"/>
          <w:szCs w:val="24"/>
          <w:rtl/>
        </w:rPr>
        <w:t xml:space="preserve"> اولین اقدام دادن انگیزه و تشویق دانش آموز می باشد. طراحی مسائل و سؤالاتی که خارج از بحث کلاس درس می باشد ولی مرتبط با آن می باشد طوری که مفهومی باشد و دانش آموز بتواند کنکاش کند، ایجاد محیطی با امکانات آموزشی زیاد و متنوع که دانش آموز از طریق آنها و وسایل کمک آموزشی دیگر بتواند یادگیری موفق داشته باشد.</w:t>
      </w:r>
    </w:p>
    <w:p w:rsidR="0056319C" w:rsidRDefault="0056319C" w:rsidP="001E447F">
      <w:pPr>
        <w:spacing w:line="240" w:lineRule="auto"/>
        <w:contextualSpacing/>
        <w:jc w:val="both"/>
        <w:rPr>
          <w:rFonts w:cs="B Nazanin" w:hint="cs"/>
          <w:sz w:val="24"/>
          <w:szCs w:val="24"/>
          <w:rtl/>
        </w:rPr>
      </w:pPr>
      <w:r>
        <w:rPr>
          <w:rFonts w:cs="B Nazanin" w:hint="cs"/>
          <w:sz w:val="24"/>
          <w:szCs w:val="24"/>
          <w:rtl/>
        </w:rPr>
        <w:t xml:space="preserve">- </w:t>
      </w:r>
      <w:r w:rsidRPr="0056319C">
        <w:rPr>
          <w:rFonts w:cs="B Nazanin" w:hint="cs"/>
          <w:b/>
          <w:bCs/>
          <w:sz w:val="24"/>
          <w:szCs w:val="24"/>
          <w:rtl/>
        </w:rPr>
        <w:t>محمد علی ربیعی:</w:t>
      </w:r>
      <w:r>
        <w:rPr>
          <w:rFonts w:cs="B Nazanin" w:hint="cs"/>
          <w:sz w:val="24"/>
          <w:szCs w:val="24"/>
          <w:rtl/>
        </w:rPr>
        <w:t xml:space="preserve"> مثلاً در هنر برای اینکه استعداد و خلاقیت دانش آموز شکوفا شود و ایجاد علاقه را بالا برد یک سمت و سو و محبت به او داده می شود که خودش دنبال کننده و پیگیر شود برای مثال نقاش از درخت را به کمک شماره کردن مثل اشکال هندسی دایره مثلث و مستطیل گفته می شود جزئیات و شکل کشیدن و نگاه بچه ها نسبت به آن متفاوت است.</w:t>
      </w:r>
    </w:p>
    <w:p w:rsidR="00E542C5" w:rsidRDefault="0056319C" w:rsidP="001E447F">
      <w:pPr>
        <w:spacing w:line="240" w:lineRule="auto"/>
        <w:contextualSpacing/>
        <w:jc w:val="both"/>
        <w:rPr>
          <w:rFonts w:cs="B Nazanin" w:hint="cs"/>
          <w:sz w:val="24"/>
          <w:szCs w:val="24"/>
          <w:rtl/>
        </w:rPr>
      </w:pPr>
      <w:r>
        <w:rPr>
          <w:rFonts w:cs="B Nazanin" w:hint="cs"/>
          <w:sz w:val="24"/>
          <w:szCs w:val="24"/>
          <w:rtl/>
        </w:rPr>
        <w:t xml:space="preserve">- </w:t>
      </w:r>
      <w:r w:rsidRPr="0056319C">
        <w:rPr>
          <w:rFonts w:cs="B Nazanin" w:hint="cs"/>
          <w:b/>
          <w:bCs/>
          <w:sz w:val="24"/>
          <w:szCs w:val="24"/>
          <w:rtl/>
        </w:rPr>
        <w:t>احمد رضا فرجی:</w:t>
      </w:r>
      <w:r>
        <w:rPr>
          <w:rFonts w:cs="B Nazanin" w:hint="cs"/>
          <w:sz w:val="24"/>
          <w:szCs w:val="24"/>
          <w:rtl/>
        </w:rPr>
        <w:t xml:space="preserve"> یکی از روش های مؤثر در آموزش و یادگیری که من به شخصه آن را امتحان کرده و برای دانش آموزان نیز انجام می دهم، پیش مطالعه دروس است. پیش مطالعه هم باعث می شود دانش آموز به اصل مطلب آگاه شود هم کار معلم برای درس دادن راحت تر می شود.</w:t>
      </w:r>
    </w:p>
    <w:p w:rsidR="005F46FA" w:rsidRDefault="00E542C5" w:rsidP="001E447F">
      <w:pPr>
        <w:spacing w:line="240" w:lineRule="auto"/>
        <w:contextualSpacing/>
        <w:jc w:val="both"/>
        <w:rPr>
          <w:rFonts w:cs="B Nazanin" w:hint="cs"/>
          <w:sz w:val="24"/>
          <w:szCs w:val="24"/>
          <w:rtl/>
        </w:rPr>
      </w:pPr>
      <w:r>
        <w:rPr>
          <w:rFonts w:cs="B Nazanin" w:hint="cs"/>
          <w:sz w:val="24"/>
          <w:szCs w:val="24"/>
          <w:rtl/>
        </w:rPr>
        <w:t xml:space="preserve">- </w:t>
      </w:r>
      <w:r w:rsidRPr="00A30AF4">
        <w:rPr>
          <w:rFonts w:cs="B Nazanin" w:hint="cs"/>
          <w:b/>
          <w:bCs/>
          <w:sz w:val="24"/>
          <w:szCs w:val="24"/>
          <w:rtl/>
        </w:rPr>
        <w:t>محمد نعیمی ابیانه:</w:t>
      </w:r>
      <w:r>
        <w:rPr>
          <w:rFonts w:cs="B Nazanin" w:hint="cs"/>
          <w:sz w:val="24"/>
          <w:szCs w:val="24"/>
          <w:rtl/>
        </w:rPr>
        <w:t xml:space="preserve"> یکی از بهترین کارها علاقمند کردن دانش آموزان به خودآموزی است. اگر دانش آموزی که برای یادگیری و آموزش یک مطلب خودش اقدام کند و ببیند که مورد توجه معلم و دیگران قرار می گیرد این رفتار کم کم در او درونی می شود و خودش از فعالیتی که انجام می دهد لذت می برد. </w:t>
      </w:r>
      <w:r w:rsidR="00975923">
        <w:rPr>
          <w:rFonts w:cs="B Nazanin" w:hint="cs"/>
          <w:sz w:val="24"/>
          <w:szCs w:val="24"/>
          <w:rtl/>
        </w:rPr>
        <w:t xml:space="preserve">توجه به علایق بچه ها یکی از مهم ترین راه های تشویق کودکان به یادگیری آنان است. ما به عنوان مربی باید به بچه ها کمک کنیم تا روشهای یادگیری </w:t>
      </w:r>
      <w:r w:rsidR="00C115AB">
        <w:rPr>
          <w:rFonts w:cs="B Nazanin" w:hint="cs"/>
          <w:sz w:val="24"/>
          <w:szCs w:val="24"/>
          <w:rtl/>
        </w:rPr>
        <w:t>مورد علاقه شان را کشف کنند و به این ترتیب سرعت و کیفیت یادگیری شان را بهبود دهند. یکی دیگر از نکات تمرکز بر نقاط قوت دانش آموزان است که می تواند راه خوبی برای تشویق آنان به آموزش و یادگیری باشد.</w:t>
      </w:r>
      <w:r w:rsidR="005F46FA">
        <w:rPr>
          <w:rFonts w:cs="B Nazanin" w:hint="cs"/>
          <w:sz w:val="24"/>
          <w:szCs w:val="24"/>
          <w:rtl/>
        </w:rPr>
        <w:t xml:space="preserve"> </w:t>
      </w:r>
    </w:p>
    <w:p w:rsidR="00643C2F" w:rsidRDefault="00643C2F" w:rsidP="001E447F">
      <w:pPr>
        <w:spacing w:line="240" w:lineRule="auto"/>
        <w:contextualSpacing/>
        <w:jc w:val="both"/>
        <w:rPr>
          <w:rFonts w:cs="B Nazanin" w:hint="cs"/>
          <w:sz w:val="24"/>
          <w:szCs w:val="24"/>
          <w:rtl/>
        </w:rPr>
      </w:pPr>
      <w:r>
        <w:rPr>
          <w:rFonts w:cs="B Nazanin" w:hint="cs"/>
          <w:sz w:val="24"/>
          <w:szCs w:val="24"/>
          <w:rtl/>
        </w:rPr>
        <w:t xml:space="preserve">- </w:t>
      </w:r>
      <w:r w:rsidRPr="00643C2F">
        <w:rPr>
          <w:rFonts w:cs="B Nazanin" w:hint="cs"/>
          <w:b/>
          <w:bCs/>
          <w:sz w:val="24"/>
          <w:szCs w:val="24"/>
          <w:rtl/>
        </w:rPr>
        <w:t>محمد جواد کریمی:</w:t>
      </w:r>
      <w:r>
        <w:rPr>
          <w:rFonts w:cs="B Nazanin" w:hint="cs"/>
          <w:sz w:val="24"/>
          <w:szCs w:val="24"/>
          <w:rtl/>
        </w:rPr>
        <w:t xml:space="preserve"> دانش آموز باید خود قبول کند که مطلب را برای خود بفهماند و یاد بگیرد و بتواند برای دیگران توضیح بدهد این که برای دیگران توضیح بدهیم و مطلبی را که یاد گرفتیم برای بقیه توضیح بدهیم باعث می شود که خود فرد خوب یاد بگیرد و مطلب را بهتر بفهمد.</w:t>
      </w:r>
    </w:p>
    <w:p w:rsidR="002766D7" w:rsidRDefault="002E5946" w:rsidP="002766D7">
      <w:pPr>
        <w:spacing w:line="240" w:lineRule="auto"/>
        <w:contextualSpacing/>
        <w:jc w:val="both"/>
        <w:rPr>
          <w:rFonts w:cs="B Nazanin" w:hint="cs"/>
          <w:sz w:val="24"/>
          <w:szCs w:val="24"/>
          <w:rtl/>
        </w:rPr>
      </w:pPr>
      <w:r>
        <w:rPr>
          <w:rFonts w:cs="B Nazanin" w:hint="cs"/>
          <w:sz w:val="24"/>
          <w:szCs w:val="24"/>
          <w:rtl/>
        </w:rPr>
        <w:t xml:space="preserve">- </w:t>
      </w:r>
      <w:r w:rsidRPr="002E5946">
        <w:rPr>
          <w:rFonts w:cs="B Nazanin" w:hint="cs"/>
          <w:b/>
          <w:bCs/>
          <w:sz w:val="24"/>
          <w:szCs w:val="24"/>
          <w:rtl/>
        </w:rPr>
        <w:t>حمید رضا شیرکول:</w:t>
      </w:r>
      <w:r>
        <w:rPr>
          <w:rFonts w:cs="B Nazanin" w:hint="cs"/>
          <w:sz w:val="24"/>
          <w:szCs w:val="24"/>
          <w:rtl/>
        </w:rPr>
        <w:t xml:space="preserve"> در مرحله اول تلاش می کنم که بداند این مسئله مربوط به خود اوست در مرحله دوم شیوه حل مسئله با تحریک او انجام می شود که به ارائه ی طرح برای حل مسئله می پردازد. در مرحله سوم استفاده از طرح عمل را برای دانش آموز مطرح می کنم که آیا از طرح خود استفاده کرده است؟ که اگر این سؤال بازخوردی داشته باشد اهمیتی به اندازه ی ارزشیابی دارد. در مرحله آخر هم عملکرد او را مورد ارزشابی قرار می دهیم.</w:t>
      </w:r>
    </w:p>
    <w:p w:rsidR="002766D7" w:rsidRDefault="002766D7" w:rsidP="002766D7">
      <w:pPr>
        <w:spacing w:line="240" w:lineRule="auto"/>
        <w:contextualSpacing/>
        <w:jc w:val="both"/>
        <w:rPr>
          <w:rFonts w:cs="B Nazanin" w:hint="cs"/>
          <w:sz w:val="24"/>
          <w:szCs w:val="24"/>
          <w:rtl/>
        </w:rPr>
      </w:pPr>
      <w:r w:rsidRPr="00E52455">
        <w:rPr>
          <w:rFonts w:cs="B Nazanin" w:hint="cs"/>
          <w:sz w:val="24"/>
          <w:szCs w:val="24"/>
          <w:rtl/>
        </w:rPr>
        <w:t xml:space="preserve">- </w:t>
      </w:r>
      <w:r w:rsidRPr="00E52455">
        <w:rPr>
          <w:rFonts w:cs="B Nazanin" w:hint="cs"/>
          <w:b/>
          <w:bCs/>
          <w:sz w:val="24"/>
          <w:szCs w:val="24"/>
          <w:rtl/>
        </w:rPr>
        <w:t>علی کرامت نیا:</w:t>
      </w:r>
      <w:r w:rsidRPr="00E52455">
        <w:rPr>
          <w:rFonts w:cs="B Nazanin" w:hint="cs"/>
          <w:sz w:val="24"/>
          <w:szCs w:val="24"/>
          <w:rtl/>
        </w:rPr>
        <w:t xml:space="preserve"> در طول زمان تدریس به طور مستمر از دانش آموزان در مورد درس سؤال شود که توجهشان در بالاترین حد ممکن باشد، دوم اینکه تحقیق و مقاله پیدا کردن در مورد همان درسی که داده می شود پیدا کنند و انجام دهند. و سوم که تجربه نشان داده بسیار خودآموزی را تقویت می کند تدریس توسط خود بچه ها می باشد یعنی خود دانش آموز معلم همان درس شود.</w:t>
      </w:r>
    </w:p>
    <w:p w:rsidR="00E52455" w:rsidRDefault="00E52455" w:rsidP="00E52455">
      <w:pPr>
        <w:spacing w:line="240" w:lineRule="auto"/>
        <w:contextualSpacing/>
        <w:jc w:val="both"/>
        <w:rPr>
          <w:rFonts w:cs="B Nazanin" w:hint="cs"/>
          <w:sz w:val="26"/>
          <w:szCs w:val="26"/>
          <w:rtl/>
        </w:rPr>
      </w:pPr>
      <w:r>
        <w:rPr>
          <w:rFonts w:cs="B Nazanin" w:hint="cs"/>
          <w:sz w:val="24"/>
          <w:szCs w:val="24"/>
          <w:rtl/>
        </w:rPr>
        <w:t xml:space="preserve">- </w:t>
      </w:r>
      <w:r w:rsidRPr="00E52455">
        <w:rPr>
          <w:rFonts w:cs="B Nazanin" w:hint="cs"/>
          <w:b/>
          <w:bCs/>
          <w:sz w:val="24"/>
          <w:szCs w:val="24"/>
          <w:rtl/>
        </w:rPr>
        <w:t>سید محمد حامد روشن:</w:t>
      </w:r>
      <w:r>
        <w:rPr>
          <w:rFonts w:cs="B Nazanin" w:hint="cs"/>
          <w:sz w:val="24"/>
          <w:szCs w:val="24"/>
          <w:rtl/>
        </w:rPr>
        <w:t xml:space="preserve"> تجربیات و نقش دانش آموزان در کلاس درس معکوس، شاید ابتدایی ترین نکته این است که کلاس معکوس بستری برای خودآموزی و فراگیری فعالانه است. در کلاس سنتی که معلم به طور مستقیم آموزش می دهد، دانش آموزان دریافت کننده اطلاعات هستند و با توجه به تدریس معلم، مطالب ارائه شده را دریافت می کنند و در منزل به تمرین و تکرار می پردازند، در کلاس معکوس، جای کلاس و خانه عوض می شود. دانش آموز در منزل به طور خودآموز (آموزش و تدریس تصویری معلم در رسانه و شبکه های اجتماعی، مطالب درسی را یاد می گیرد. آموزش در خارج از کلاس صورت می گیرد و زمان کلاس به تمرین و تکرار مطالب، رفع اشکال و هم افزایی دانش و دستاوردهای یادگیرندگان اختصاص می یابد. به طور کلی می توان وظایف دانش آموزان کلاس درس معکوس را، به تفکیک تکالیف داخل و خارج از کلاس، بیان و تفسیر کرد. ان شاء الله.</w:t>
      </w:r>
    </w:p>
    <w:p w:rsidR="004314A8" w:rsidRPr="00E52455" w:rsidRDefault="004314A8" w:rsidP="004314A8">
      <w:pPr>
        <w:spacing w:line="240" w:lineRule="auto"/>
        <w:contextualSpacing/>
        <w:jc w:val="both"/>
        <w:rPr>
          <w:rFonts w:cs="B Nazanin"/>
          <w:sz w:val="26"/>
          <w:szCs w:val="26"/>
        </w:rPr>
      </w:pPr>
      <w:r>
        <w:rPr>
          <w:rFonts w:cs="B Nazanin" w:hint="cs"/>
          <w:sz w:val="26"/>
          <w:szCs w:val="26"/>
          <w:rtl/>
        </w:rPr>
        <w:t xml:space="preserve">- </w:t>
      </w:r>
      <w:r w:rsidRPr="004314A8">
        <w:rPr>
          <w:rFonts w:cs="B Nazanin" w:hint="cs"/>
          <w:b/>
          <w:bCs/>
          <w:sz w:val="26"/>
          <w:szCs w:val="26"/>
          <w:rtl/>
        </w:rPr>
        <w:t>سید علیرضا روشن مقدم:</w:t>
      </w:r>
      <w:r>
        <w:rPr>
          <w:rFonts w:cs="B Nazanin" w:hint="cs"/>
          <w:sz w:val="26"/>
          <w:szCs w:val="26"/>
          <w:rtl/>
        </w:rPr>
        <w:t xml:space="preserve"> جریان آموزش و یادگیری، به ویژه خودآموزی در شرایطی که فناوری های جدید دانش آموزان را احاطه کرده اند و دسترسی آن ها به فناوری به مراتب بیش از گذشته است، بهره برداری از توان آموزشی فناوری های جدید و تلفیق آن با روش های دیگر می تواند نتایج سودمندتری داشته باشد، راهبردهای کلاس معکوس از این فرصت استفاده می کند و با استفاده ی بهینه از فناوری های ارتباطی، هم زمان آموزش را بسط می دهد و هم دانش آموزان را فعال تر می کند. در شیوه تدریس معکوس، آموزش مستقیم از طریق فیلم یا وسایل آموزشی دیگر و قبل از کلاس انجام می شود و در ساعت کلاس کار گروهی و رسیدگی به نیازهای فردی صورت می گیرد. در این شرایط، معلم نیز فرصت بیشتری دارد تا بر مسایل و مطالب مهم درس تمرکز کند و بدین ترتیب یادگیری مؤثرتر و عمیق تری را شاهد باشیم. إن شاء الله.</w:t>
      </w:r>
    </w:p>
    <w:p w:rsidR="002766D7" w:rsidRPr="001E447F" w:rsidRDefault="002766D7" w:rsidP="001E447F">
      <w:pPr>
        <w:spacing w:line="240" w:lineRule="auto"/>
        <w:contextualSpacing/>
        <w:jc w:val="both"/>
        <w:rPr>
          <w:rFonts w:cs="B Nazanin"/>
          <w:sz w:val="24"/>
          <w:szCs w:val="24"/>
        </w:rPr>
      </w:pPr>
    </w:p>
    <w:p w:rsidR="00B05E20" w:rsidRPr="00260473" w:rsidRDefault="00B05E20" w:rsidP="007E34EB">
      <w:pPr>
        <w:spacing w:line="240" w:lineRule="auto"/>
        <w:contextualSpacing/>
        <w:jc w:val="both"/>
        <w:rPr>
          <w:rFonts w:cs="B Nazanin"/>
          <w:sz w:val="24"/>
          <w:szCs w:val="24"/>
        </w:rPr>
      </w:pPr>
    </w:p>
    <w:sectPr w:rsidR="00B05E20" w:rsidRPr="00260473" w:rsidSect="007B0075">
      <w:footerReference w:type="default" r:id="rId7"/>
      <w:pgSz w:w="8392" w:h="11907" w:code="11"/>
      <w:pgMar w:top="1134" w:right="1134" w:bottom="1134" w:left="1134" w:header="709" w:footer="473" w:gutter="0"/>
      <w:pgBorders w:offsetFrom="page">
        <w:top w:val="twistedLines2" w:sz="7" w:space="24" w:color="auto"/>
        <w:left w:val="twistedLines2" w:sz="7" w:space="24" w:color="auto"/>
        <w:bottom w:val="twistedLines2" w:sz="7" w:space="24" w:color="auto"/>
        <w:right w:val="twistedLines2" w:sz="7"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2EC0" w:rsidRDefault="00952EC0" w:rsidP="00C06B4B">
      <w:pPr>
        <w:spacing w:after="0" w:line="240" w:lineRule="auto"/>
      </w:pPr>
      <w:r>
        <w:separator/>
      </w:r>
    </w:p>
  </w:endnote>
  <w:endnote w:type="continuationSeparator" w:id="1">
    <w:p w:rsidR="00952EC0" w:rsidRDefault="00952EC0" w:rsidP="00C06B4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3468740"/>
      <w:docPartObj>
        <w:docPartGallery w:val="Page Numbers (Bottom of Page)"/>
        <w:docPartUnique/>
      </w:docPartObj>
    </w:sdtPr>
    <w:sdtContent>
      <w:p w:rsidR="00AD2218" w:rsidRDefault="003C2199">
        <w:pPr>
          <w:pStyle w:val="a5"/>
          <w:jc w:val="center"/>
        </w:pPr>
        <w:r w:rsidRPr="007B0075">
          <w:rPr>
            <w:rFonts w:cs="B Titr"/>
            <w:color w:val="000000" w:themeColor="text1"/>
          </w:rPr>
          <w:fldChar w:fldCharType="begin"/>
        </w:r>
        <w:r w:rsidR="00AD2218" w:rsidRPr="007B0075">
          <w:rPr>
            <w:rFonts w:cs="B Titr"/>
            <w:color w:val="000000" w:themeColor="text1"/>
          </w:rPr>
          <w:instrText xml:space="preserve"> PAGE   \* MERGEFORMAT </w:instrText>
        </w:r>
        <w:r w:rsidRPr="007B0075">
          <w:rPr>
            <w:rFonts w:cs="B Titr"/>
            <w:color w:val="000000" w:themeColor="text1"/>
          </w:rPr>
          <w:fldChar w:fldCharType="separate"/>
        </w:r>
        <w:r w:rsidR="00952EC0" w:rsidRPr="00952EC0">
          <w:rPr>
            <w:rFonts w:cs="B Titr"/>
            <w:noProof/>
            <w:color w:val="000000" w:themeColor="text1"/>
            <w:rtl/>
            <w:lang w:val="fa-IR"/>
          </w:rPr>
          <w:t>1</w:t>
        </w:r>
        <w:r w:rsidRPr="007B0075">
          <w:rPr>
            <w:rFonts w:cs="B Titr"/>
            <w:color w:val="000000" w:themeColor="text1"/>
          </w:rPr>
          <w:fldChar w:fldCharType="end"/>
        </w:r>
      </w:p>
    </w:sdtContent>
  </w:sdt>
  <w:p w:rsidR="00AD2218" w:rsidRDefault="00AD221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2EC0" w:rsidRDefault="00952EC0" w:rsidP="00C06B4B">
      <w:pPr>
        <w:spacing w:after="0" w:line="240" w:lineRule="auto"/>
      </w:pPr>
      <w:r>
        <w:separator/>
      </w:r>
    </w:p>
  </w:footnote>
  <w:footnote w:type="continuationSeparator" w:id="1">
    <w:p w:rsidR="00952EC0" w:rsidRDefault="00952EC0" w:rsidP="00C06B4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20"/>
  <w:characterSpacingControl w:val="doNotCompress"/>
  <w:savePreviewPicture/>
  <w:hdrShapeDefaults>
    <o:shapedefaults v:ext="edit" spidmax="20482"/>
  </w:hdrShapeDefaults>
  <w:footnotePr>
    <w:footnote w:id="0"/>
    <w:footnote w:id="1"/>
  </w:footnotePr>
  <w:endnotePr>
    <w:endnote w:id="0"/>
    <w:endnote w:id="1"/>
  </w:endnotePr>
  <w:compat/>
  <w:rsids>
    <w:rsidRoot w:val="00A94B76"/>
    <w:rsid w:val="000036EE"/>
    <w:rsid w:val="000120B4"/>
    <w:rsid w:val="00012559"/>
    <w:rsid w:val="00012835"/>
    <w:rsid w:val="000134E5"/>
    <w:rsid w:val="000134F5"/>
    <w:rsid w:val="00014AFC"/>
    <w:rsid w:val="00015B2C"/>
    <w:rsid w:val="000163C4"/>
    <w:rsid w:val="00031808"/>
    <w:rsid w:val="00033F48"/>
    <w:rsid w:val="00046A5F"/>
    <w:rsid w:val="00046DB6"/>
    <w:rsid w:val="00050B88"/>
    <w:rsid w:val="000559DF"/>
    <w:rsid w:val="00057072"/>
    <w:rsid w:val="00060C4D"/>
    <w:rsid w:val="0006228C"/>
    <w:rsid w:val="00065534"/>
    <w:rsid w:val="00070D06"/>
    <w:rsid w:val="00071BB2"/>
    <w:rsid w:val="000747B4"/>
    <w:rsid w:val="00080F99"/>
    <w:rsid w:val="00082C22"/>
    <w:rsid w:val="000836DA"/>
    <w:rsid w:val="00087346"/>
    <w:rsid w:val="000975FD"/>
    <w:rsid w:val="000978B8"/>
    <w:rsid w:val="000B11F7"/>
    <w:rsid w:val="000B2284"/>
    <w:rsid w:val="000B425C"/>
    <w:rsid w:val="000C2AC8"/>
    <w:rsid w:val="000D3586"/>
    <w:rsid w:val="000E1C7E"/>
    <w:rsid w:val="000E354A"/>
    <w:rsid w:val="000F3840"/>
    <w:rsid w:val="001075CE"/>
    <w:rsid w:val="001312B5"/>
    <w:rsid w:val="00134DDF"/>
    <w:rsid w:val="00143990"/>
    <w:rsid w:val="001457E1"/>
    <w:rsid w:val="00155858"/>
    <w:rsid w:val="00161319"/>
    <w:rsid w:val="00163D12"/>
    <w:rsid w:val="0016547B"/>
    <w:rsid w:val="001748D7"/>
    <w:rsid w:val="001A62D7"/>
    <w:rsid w:val="001B467C"/>
    <w:rsid w:val="001D39C3"/>
    <w:rsid w:val="001E0DE9"/>
    <w:rsid w:val="001E2884"/>
    <w:rsid w:val="001E447F"/>
    <w:rsid w:val="001E5A98"/>
    <w:rsid w:val="001E7787"/>
    <w:rsid w:val="001F17CC"/>
    <w:rsid w:val="001F66C7"/>
    <w:rsid w:val="0020759A"/>
    <w:rsid w:val="00210CCE"/>
    <w:rsid w:val="002113F0"/>
    <w:rsid w:val="00216CA1"/>
    <w:rsid w:val="002176B2"/>
    <w:rsid w:val="00222E0F"/>
    <w:rsid w:val="002239C9"/>
    <w:rsid w:val="00227B3C"/>
    <w:rsid w:val="002306B8"/>
    <w:rsid w:val="00235332"/>
    <w:rsid w:val="002378E4"/>
    <w:rsid w:val="00237F6A"/>
    <w:rsid w:val="00252302"/>
    <w:rsid w:val="00253E5E"/>
    <w:rsid w:val="00260473"/>
    <w:rsid w:val="00265DF6"/>
    <w:rsid w:val="002766D7"/>
    <w:rsid w:val="002805F4"/>
    <w:rsid w:val="002834AF"/>
    <w:rsid w:val="00283AF0"/>
    <w:rsid w:val="00292253"/>
    <w:rsid w:val="0029397F"/>
    <w:rsid w:val="00297206"/>
    <w:rsid w:val="002B0A50"/>
    <w:rsid w:val="002B2F1A"/>
    <w:rsid w:val="002B717D"/>
    <w:rsid w:val="002C48CF"/>
    <w:rsid w:val="002C53BD"/>
    <w:rsid w:val="002C59F6"/>
    <w:rsid w:val="002D0850"/>
    <w:rsid w:val="002D33DF"/>
    <w:rsid w:val="002E35C3"/>
    <w:rsid w:val="002E5731"/>
    <w:rsid w:val="002E5946"/>
    <w:rsid w:val="002F1DDC"/>
    <w:rsid w:val="002F2359"/>
    <w:rsid w:val="00302203"/>
    <w:rsid w:val="0030467C"/>
    <w:rsid w:val="0030745B"/>
    <w:rsid w:val="00316E94"/>
    <w:rsid w:val="00317428"/>
    <w:rsid w:val="0032779D"/>
    <w:rsid w:val="00342867"/>
    <w:rsid w:val="003478A6"/>
    <w:rsid w:val="00364C75"/>
    <w:rsid w:val="00373183"/>
    <w:rsid w:val="003770A3"/>
    <w:rsid w:val="00384522"/>
    <w:rsid w:val="0039014C"/>
    <w:rsid w:val="00390D22"/>
    <w:rsid w:val="00397251"/>
    <w:rsid w:val="003A5DC7"/>
    <w:rsid w:val="003A6AB4"/>
    <w:rsid w:val="003B4491"/>
    <w:rsid w:val="003B5051"/>
    <w:rsid w:val="003B52C0"/>
    <w:rsid w:val="003C2199"/>
    <w:rsid w:val="003C34D4"/>
    <w:rsid w:val="003D549D"/>
    <w:rsid w:val="003E15A2"/>
    <w:rsid w:val="003E3A49"/>
    <w:rsid w:val="003F3AC0"/>
    <w:rsid w:val="00400BA5"/>
    <w:rsid w:val="00415B22"/>
    <w:rsid w:val="004171B2"/>
    <w:rsid w:val="004177C2"/>
    <w:rsid w:val="004242D4"/>
    <w:rsid w:val="004271B1"/>
    <w:rsid w:val="004314A8"/>
    <w:rsid w:val="00431A55"/>
    <w:rsid w:val="0043724B"/>
    <w:rsid w:val="004405EC"/>
    <w:rsid w:val="00444659"/>
    <w:rsid w:val="0045135F"/>
    <w:rsid w:val="00452019"/>
    <w:rsid w:val="00455994"/>
    <w:rsid w:val="00486294"/>
    <w:rsid w:val="00486380"/>
    <w:rsid w:val="004B09E7"/>
    <w:rsid w:val="004B1893"/>
    <w:rsid w:val="004B7D2C"/>
    <w:rsid w:val="004C36DF"/>
    <w:rsid w:val="004D3822"/>
    <w:rsid w:val="004D67EC"/>
    <w:rsid w:val="004E6995"/>
    <w:rsid w:val="004E7EFA"/>
    <w:rsid w:val="004F3FB9"/>
    <w:rsid w:val="00500C9D"/>
    <w:rsid w:val="00510C15"/>
    <w:rsid w:val="00520BCD"/>
    <w:rsid w:val="00542F6D"/>
    <w:rsid w:val="005529F2"/>
    <w:rsid w:val="00554749"/>
    <w:rsid w:val="00555E3E"/>
    <w:rsid w:val="00560F95"/>
    <w:rsid w:val="0056319C"/>
    <w:rsid w:val="0056704F"/>
    <w:rsid w:val="00595A81"/>
    <w:rsid w:val="005974A2"/>
    <w:rsid w:val="005A43BB"/>
    <w:rsid w:val="005A57E7"/>
    <w:rsid w:val="005B188A"/>
    <w:rsid w:val="005B51B3"/>
    <w:rsid w:val="005C0B7E"/>
    <w:rsid w:val="005C0C1C"/>
    <w:rsid w:val="005C3749"/>
    <w:rsid w:val="005C5418"/>
    <w:rsid w:val="005E0DE7"/>
    <w:rsid w:val="005E1639"/>
    <w:rsid w:val="005F46FA"/>
    <w:rsid w:val="00602B52"/>
    <w:rsid w:val="00604C7E"/>
    <w:rsid w:val="006051C5"/>
    <w:rsid w:val="00606802"/>
    <w:rsid w:val="00614A1E"/>
    <w:rsid w:val="0064381F"/>
    <w:rsid w:val="00643C2F"/>
    <w:rsid w:val="006575C8"/>
    <w:rsid w:val="00660614"/>
    <w:rsid w:val="00660C4D"/>
    <w:rsid w:val="006633EF"/>
    <w:rsid w:val="006712AB"/>
    <w:rsid w:val="006811CD"/>
    <w:rsid w:val="006855B5"/>
    <w:rsid w:val="006908C3"/>
    <w:rsid w:val="00692581"/>
    <w:rsid w:val="006A1051"/>
    <w:rsid w:val="006A3F79"/>
    <w:rsid w:val="006B6274"/>
    <w:rsid w:val="006D0672"/>
    <w:rsid w:val="006D0989"/>
    <w:rsid w:val="006D7F30"/>
    <w:rsid w:val="006E7250"/>
    <w:rsid w:val="006F02EB"/>
    <w:rsid w:val="006F249F"/>
    <w:rsid w:val="007036AC"/>
    <w:rsid w:val="007068A0"/>
    <w:rsid w:val="00706DAF"/>
    <w:rsid w:val="0071056D"/>
    <w:rsid w:val="007178F8"/>
    <w:rsid w:val="007238AA"/>
    <w:rsid w:val="00736625"/>
    <w:rsid w:val="007467E3"/>
    <w:rsid w:val="00753AD1"/>
    <w:rsid w:val="00753E57"/>
    <w:rsid w:val="007635B8"/>
    <w:rsid w:val="00764961"/>
    <w:rsid w:val="00773AED"/>
    <w:rsid w:val="00777F1D"/>
    <w:rsid w:val="00781C50"/>
    <w:rsid w:val="007830D6"/>
    <w:rsid w:val="007A5014"/>
    <w:rsid w:val="007B0075"/>
    <w:rsid w:val="007B136D"/>
    <w:rsid w:val="007B2B47"/>
    <w:rsid w:val="007C1D6A"/>
    <w:rsid w:val="007C2665"/>
    <w:rsid w:val="007C6337"/>
    <w:rsid w:val="007D2BD8"/>
    <w:rsid w:val="007E0F28"/>
    <w:rsid w:val="007E34EB"/>
    <w:rsid w:val="007E6625"/>
    <w:rsid w:val="007F2A66"/>
    <w:rsid w:val="00802CEE"/>
    <w:rsid w:val="00806FAC"/>
    <w:rsid w:val="0081273C"/>
    <w:rsid w:val="00812B28"/>
    <w:rsid w:val="00816C85"/>
    <w:rsid w:val="008217E1"/>
    <w:rsid w:val="00826152"/>
    <w:rsid w:val="00837C32"/>
    <w:rsid w:val="00844380"/>
    <w:rsid w:val="00845D3D"/>
    <w:rsid w:val="00851836"/>
    <w:rsid w:val="00873CED"/>
    <w:rsid w:val="008768B2"/>
    <w:rsid w:val="00880EEF"/>
    <w:rsid w:val="00887450"/>
    <w:rsid w:val="008913F1"/>
    <w:rsid w:val="00896336"/>
    <w:rsid w:val="008A3239"/>
    <w:rsid w:val="008B266D"/>
    <w:rsid w:val="008B751B"/>
    <w:rsid w:val="008C512A"/>
    <w:rsid w:val="008D2C6C"/>
    <w:rsid w:val="00905C2C"/>
    <w:rsid w:val="0091370B"/>
    <w:rsid w:val="00921DB2"/>
    <w:rsid w:val="00935442"/>
    <w:rsid w:val="009366EF"/>
    <w:rsid w:val="0094344C"/>
    <w:rsid w:val="00943B08"/>
    <w:rsid w:val="00952EC0"/>
    <w:rsid w:val="0095577C"/>
    <w:rsid w:val="009566D5"/>
    <w:rsid w:val="00967492"/>
    <w:rsid w:val="009737FF"/>
    <w:rsid w:val="00975923"/>
    <w:rsid w:val="00976661"/>
    <w:rsid w:val="00981C5C"/>
    <w:rsid w:val="0098504A"/>
    <w:rsid w:val="0098629F"/>
    <w:rsid w:val="009975E0"/>
    <w:rsid w:val="009A29D3"/>
    <w:rsid w:val="009A4617"/>
    <w:rsid w:val="009A49F5"/>
    <w:rsid w:val="009A5F19"/>
    <w:rsid w:val="009B0650"/>
    <w:rsid w:val="009B6F7C"/>
    <w:rsid w:val="009C0138"/>
    <w:rsid w:val="009C0D27"/>
    <w:rsid w:val="009C2BD5"/>
    <w:rsid w:val="009D0138"/>
    <w:rsid w:val="009D5DBB"/>
    <w:rsid w:val="009D6A89"/>
    <w:rsid w:val="009E6E66"/>
    <w:rsid w:val="009F0396"/>
    <w:rsid w:val="009F113C"/>
    <w:rsid w:val="009F2C3B"/>
    <w:rsid w:val="009F4675"/>
    <w:rsid w:val="00A023DB"/>
    <w:rsid w:val="00A053CF"/>
    <w:rsid w:val="00A12645"/>
    <w:rsid w:val="00A15BF8"/>
    <w:rsid w:val="00A16118"/>
    <w:rsid w:val="00A25F5C"/>
    <w:rsid w:val="00A26EF9"/>
    <w:rsid w:val="00A27737"/>
    <w:rsid w:val="00A30AF4"/>
    <w:rsid w:val="00A310F3"/>
    <w:rsid w:val="00A3481F"/>
    <w:rsid w:val="00A35FB7"/>
    <w:rsid w:val="00A453F8"/>
    <w:rsid w:val="00A62A54"/>
    <w:rsid w:val="00A745C8"/>
    <w:rsid w:val="00A75AF1"/>
    <w:rsid w:val="00A94B76"/>
    <w:rsid w:val="00AA1497"/>
    <w:rsid w:val="00AC62B3"/>
    <w:rsid w:val="00AC7522"/>
    <w:rsid w:val="00AD2218"/>
    <w:rsid w:val="00AF12E3"/>
    <w:rsid w:val="00AF7839"/>
    <w:rsid w:val="00B020C0"/>
    <w:rsid w:val="00B042ED"/>
    <w:rsid w:val="00B05E20"/>
    <w:rsid w:val="00B1060E"/>
    <w:rsid w:val="00B12DC5"/>
    <w:rsid w:val="00B141D1"/>
    <w:rsid w:val="00B27DE0"/>
    <w:rsid w:val="00B31B7D"/>
    <w:rsid w:val="00B31F1A"/>
    <w:rsid w:val="00B56FB9"/>
    <w:rsid w:val="00B6195E"/>
    <w:rsid w:val="00B62EB6"/>
    <w:rsid w:val="00B703E5"/>
    <w:rsid w:val="00B76458"/>
    <w:rsid w:val="00B81C5C"/>
    <w:rsid w:val="00B821E6"/>
    <w:rsid w:val="00BA7B39"/>
    <w:rsid w:val="00BB14BE"/>
    <w:rsid w:val="00BB7135"/>
    <w:rsid w:val="00BC13E5"/>
    <w:rsid w:val="00BC4ABA"/>
    <w:rsid w:val="00BC79C5"/>
    <w:rsid w:val="00BD327A"/>
    <w:rsid w:val="00BE0017"/>
    <w:rsid w:val="00BF3BA8"/>
    <w:rsid w:val="00C00CB1"/>
    <w:rsid w:val="00C01003"/>
    <w:rsid w:val="00C05B54"/>
    <w:rsid w:val="00C06B4B"/>
    <w:rsid w:val="00C115AB"/>
    <w:rsid w:val="00C378ED"/>
    <w:rsid w:val="00C40E60"/>
    <w:rsid w:val="00C447CD"/>
    <w:rsid w:val="00C55739"/>
    <w:rsid w:val="00C65AFB"/>
    <w:rsid w:val="00C84F52"/>
    <w:rsid w:val="00C93594"/>
    <w:rsid w:val="00C977FC"/>
    <w:rsid w:val="00CB2893"/>
    <w:rsid w:val="00CB6A51"/>
    <w:rsid w:val="00CC3A7F"/>
    <w:rsid w:val="00CC6ECD"/>
    <w:rsid w:val="00CD459D"/>
    <w:rsid w:val="00CD6D53"/>
    <w:rsid w:val="00CD7F2C"/>
    <w:rsid w:val="00D0398A"/>
    <w:rsid w:val="00D0770F"/>
    <w:rsid w:val="00D23210"/>
    <w:rsid w:val="00D24038"/>
    <w:rsid w:val="00D32A41"/>
    <w:rsid w:val="00D426AF"/>
    <w:rsid w:val="00D51BAF"/>
    <w:rsid w:val="00D52B39"/>
    <w:rsid w:val="00D60393"/>
    <w:rsid w:val="00D633B2"/>
    <w:rsid w:val="00D76324"/>
    <w:rsid w:val="00D86FFC"/>
    <w:rsid w:val="00D95DD7"/>
    <w:rsid w:val="00DB0601"/>
    <w:rsid w:val="00DB5702"/>
    <w:rsid w:val="00DC7C6E"/>
    <w:rsid w:val="00E261F4"/>
    <w:rsid w:val="00E265AE"/>
    <w:rsid w:val="00E31539"/>
    <w:rsid w:val="00E4236D"/>
    <w:rsid w:val="00E447BA"/>
    <w:rsid w:val="00E45574"/>
    <w:rsid w:val="00E52455"/>
    <w:rsid w:val="00E542C5"/>
    <w:rsid w:val="00E64CE4"/>
    <w:rsid w:val="00E74576"/>
    <w:rsid w:val="00E830F6"/>
    <w:rsid w:val="00E842CD"/>
    <w:rsid w:val="00E906C3"/>
    <w:rsid w:val="00E919C6"/>
    <w:rsid w:val="00E931D1"/>
    <w:rsid w:val="00E964DC"/>
    <w:rsid w:val="00EA5E99"/>
    <w:rsid w:val="00EB61FA"/>
    <w:rsid w:val="00EF1840"/>
    <w:rsid w:val="00F02A97"/>
    <w:rsid w:val="00F0396F"/>
    <w:rsid w:val="00F074DE"/>
    <w:rsid w:val="00F11581"/>
    <w:rsid w:val="00F21332"/>
    <w:rsid w:val="00F227BA"/>
    <w:rsid w:val="00F36325"/>
    <w:rsid w:val="00F371CB"/>
    <w:rsid w:val="00F4341A"/>
    <w:rsid w:val="00F6316D"/>
    <w:rsid w:val="00F66880"/>
    <w:rsid w:val="00F721CA"/>
    <w:rsid w:val="00F829BA"/>
    <w:rsid w:val="00F8630E"/>
    <w:rsid w:val="00F90BFC"/>
    <w:rsid w:val="00FB42CF"/>
    <w:rsid w:val="00FC2B36"/>
    <w:rsid w:val="00FC2DF8"/>
    <w:rsid w:val="00FC6EF2"/>
    <w:rsid w:val="00FC751B"/>
    <w:rsid w:val="00FE158C"/>
    <w:rsid w:val="00FF51B9"/>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34E5"/>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C06B4B"/>
    <w:pPr>
      <w:tabs>
        <w:tab w:val="center" w:pos="4513"/>
        <w:tab w:val="right" w:pos="9026"/>
      </w:tabs>
      <w:spacing w:after="0" w:line="240" w:lineRule="auto"/>
    </w:pPr>
  </w:style>
  <w:style w:type="character" w:customStyle="1" w:styleId="a4">
    <w:name w:val="سرصفحه نویسه"/>
    <w:basedOn w:val="a0"/>
    <w:link w:val="a3"/>
    <w:uiPriority w:val="99"/>
    <w:semiHidden/>
    <w:rsid w:val="00C06B4B"/>
  </w:style>
  <w:style w:type="paragraph" w:styleId="a5">
    <w:name w:val="footer"/>
    <w:basedOn w:val="a"/>
    <w:link w:val="a6"/>
    <w:uiPriority w:val="99"/>
    <w:unhideWhenUsed/>
    <w:rsid w:val="00C06B4B"/>
    <w:pPr>
      <w:tabs>
        <w:tab w:val="center" w:pos="4513"/>
        <w:tab w:val="right" w:pos="9026"/>
      </w:tabs>
      <w:spacing w:after="0" w:line="240" w:lineRule="auto"/>
    </w:pPr>
  </w:style>
  <w:style w:type="character" w:customStyle="1" w:styleId="a6">
    <w:name w:val="پانویس نویسه"/>
    <w:basedOn w:val="a0"/>
    <w:link w:val="a5"/>
    <w:uiPriority w:val="99"/>
    <w:rsid w:val="00C06B4B"/>
  </w:style>
  <w:style w:type="paragraph" w:styleId="a7">
    <w:name w:val="No Spacing"/>
    <w:link w:val="a8"/>
    <w:uiPriority w:val="1"/>
    <w:qFormat/>
    <w:rsid w:val="00C06B4B"/>
    <w:pPr>
      <w:spacing w:after="0" w:line="240" w:lineRule="auto"/>
    </w:pPr>
    <w:rPr>
      <w:rFonts w:eastAsiaTheme="minorEastAsia"/>
    </w:rPr>
  </w:style>
  <w:style w:type="character" w:customStyle="1" w:styleId="a8">
    <w:name w:val="بی فاصله نویسه"/>
    <w:basedOn w:val="a0"/>
    <w:link w:val="a7"/>
    <w:uiPriority w:val="1"/>
    <w:rsid w:val="00C06B4B"/>
    <w:rPr>
      <w:rFonts w:eastAsiaTheme="minorEastAsia"/>
    </w:rPr>
  </w:style>
  <w:style w:type="paragraph" w:styleId="a9">
    <w:name w:val="Normal (Web)"/>
    <w:basedOn w:val="a"/>
    <w:uiPriority w:val="99"/>
    <w:unhideWhenUsed/>
    <w:rsid w:val="00B05E20"/>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C84224-D0AB-41FD-9BAF-9DA79FD0F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5</Pages>
  <Words>1108</Words>
  <Characters>6322</Characters>
  <Application>Microsoft Office Word</Application>
  <DocSecurity>0</DocSecurity>
  <Lines>52</Lines>
  <Paragraphs>14</Paragraphs>
  <ScaleCrop>false</ScaleCrop>
  <HeadingPairs>
    <vt:vector size="2" baseType="variant">
      <vt:variant>
        <vt:lpstr>عنوان</vt:lpstr>
      </vt:variant>
      <vt:variant>
        <vt:i4>1</vt:i4>
      </vt:variant>
    </vt:vector>
  </HeadingPairs>
  <TitlesOfParts>
    <vt:vector size="1" baseType="lpstr">
      <vt:lpstr/>
    </vt:vector>
  </TitlesOfParts>
  <Company/>
  <LinksUpToDate>false</LinksUpToDate>
  <CharactersWithSpaces>7416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Hossein</dc:creator>
  <cp:keywords>139902081120</cp:keywords>
  <cp:lastModifiedBy>Hossein</cp:lastModifiedBy>
  <cp:revision>24</cp:revision>
  <cp:lastPrinted>2019-05-14T08:59:00Z</cp:lastPrinted>
  <dcterms:created xsi:type="dcterms:W3CDTF">2020-04-27T06:50:00Z</dcterms:created>
  <dcterms:modified xsi:type="dcterms:W3CDTF">2020-09-13T05:05:00Z</dcterms:modified>
</cp:coreProperties>
</file>